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258C14" w14:textId="77777777" w:rsidR="00280874" w:rsidRDefault="00280874" w:rsidP="00280874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ЭКОНОМИЧЕСКАЯ ОЦЕНКА ЗЕМЛИ. ВЫЧИСЛЕНИЕ ПОКАЗАТЕЛЯ ОКУПАЕМОСТИ ЗАТРАТ</w:t>
      </w:r>
    </w:p>
    <w:p w14:paraId="0F7BD63A" w14:textId="77777777" w:rsidR="00280874" w:rsidRDefault="00280874" w:rsidP="00280874">
      <w:pPr>
        <w:ind w:firstLine="709"/>
        <w:jc w:val="center"/>
        <w:rPr>
          <w:sz w:val="28"/>
          <w:szCs w:val="28"/>
        </w:rPr>
      </w:pPr>
    </w:p>
    <w:p w14:paraId="1CD62552" w14:textId="77777777" w:rsidR="00280874" w:rsidRPr="00027A5D" w:rsidRDefault="00280874" w:rsidP="00280874">
      <w:pPr>
        <w:ind w:firstLine="709"/>
        <w:jc w:val="center"/>
        <w:rPr>
          <w:sz w:val="28"/>
        </w:rPr>
      </w:pPr>
      <w:r>
        <w:rPr>
          <w:sz w:val="28"/>
        </w:rPr>
        <w:t>Задание 7</w:t>
      </w:r>
    </w:p>
    <w:p w14:paraId="5E6281BF" w14:textId="77777777" w:rsidR="00280874" w:rsidRDefault="00280874" w:rsidP="00280874">
      <w:pPr>
        <w:ind w:firstLine="851"/>
        <w:jc w:val="both"/>
        <w:rPr>
          <w:sz w:val="28"/>
        </w:rPr>
      </w:pPr>
    </w:p>
    <w:p w14:paraId="041856C1" w14:textId="77777777" w:rsidR="00280874" w:rsidRDefault="00280874" w:rsidP="00280874">
      <w:pPr>
        <w:ind w:firstLine="709"/>
        <w:jc w:val="both"/>
        <w:rPr>
          <w:sz w:val="28"/>
        </w:rPr>
      </w:pPr>
      <w:r>
        <w:rPr>
          <w:sz w:val="28"/>
        </w:rPr>
        <w:t>5.1 Показатель окупаемости затрат по каждой почвенной разновидности вычисляется по формуле:</w:t>
      </w:r>
    </w:p>
    <w:p w14:paraId="34C4DFD6" w14:textId="77777777" w:rsidR="00280874" w:rsidRDefault="00280874" w:rsidP="00280874">
      <w:pPr>
        <w:ind w:firstLine="709"/>
        <w:jc w:val="both"/>
        <w:rPr>
          <w:sz w:val="28"/>
        </w:rPr>
      </w:pPr>
    </w:p>
    <w:p w14:paraId="7FCBF7A5" w14:textId="77777777" w:rsidR="00280874" w:rsidRDefault="00280874" w:rsidP="00280874">
      <w:pPr>
        <w:ind w:firstLine="709"/>
        <w:jc w:val="right"/>
        <w:rPr>
          <w:sz w:val="28"/>
        </w:rPr>
      </w:pPr>
      <w:r w:rsidRPr="004576AA">
        <w:rPr>
          <w:position w:val="-24"/>
          <w:sz w:val="28"/>
        </w:rPr>
        <w:object w:dxaOrig="859" w:dyaOrig="620" w14:anchorId="7C74C6D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.2pt;height:31.2pt" o:ole="">
            <v:imagedata r:id="rId4" o:title=""/>
          </v:shape>
          <o:OLEObject Type="Embed" ProgID="Equation.3" ShapeID="_x0000_i1025" DrawAspect="Content" ObjectID="_1640435824" r:id="rId5"/>
        </w:object>
      </w:r>
      <w:proofErr w:type="gramStart"/>
      <w:r>
        <w:rPr>
          <w:sz w:val="28"/>
        </w:rPr>
        <w:t xml:space="preserve">,   </w:t>
      </w:r>
      <w:proofErr w:type="gramEnd"/>
      <w:r>
        <w:rPr>
          <w:sz w:val="28"/>
        </w:rPr>
        <w:t xml:space="preserve">                                                         (14)</w:t>
      </w:r>
    </w:p>
    <w:p w14:paraId="4EE86C27" w14:textId="77777777" w:rsidR="00280874" w:rsidRDefault="00280874" w:rsidP="00280874">
      <w:pPr>
        <w:ind w:firstLine="709"/>
        <w:jc w:val="right"/>
        <w:rPr>
          <w:sz w:val="28"/>
        </w:rPr>
      </w:pPr>
    </w:p>
    <w:p w14:paraId="4589EDB5" w14:textId="77777777" w:rsidR="00280874" w:rsidRDefault="00280874" w:rsidP="00280874">
      <w:pPr>
        <w:ind w:firstLine="709"/>
        <w:jc w:val="both"/>
        <w:rPr>
          <w:sz w:val="28"/>
        </w:rPr>
      </w:pPr>
      <w:r>
        <w:rPr>
          <w:sz w:val="28"/>
        </w:rPr>
        <w:t xml:space="preserve">где П – стоимость зерновой продукции на </w:t>
      </w:r>
      <w:smartTag w:uri="urn:schemas-microsoft-com:office:smarttags" w:element="metricconverter">
        <w:smartTagPr>
          <w:attr w:name="ProductID" w:val="1 га"/>
        </w:smartTagPr>
        <w:r>
          <w:rPr>
            <w:sz w:val="28"/>
          </w:rPr>
          <w:t>1 га</w:t>
        </w:r>
      </w:smartTag>
      <w:r>
        <w:rPr>
          <w:sz w:val="28"/>
        </w:rPr>
        <w:t xml:space="preserve"> данной почвы;</w:t>
      </w:r>
    </w:p>
    <w:p w14:paraId="577114EA" w14:textId="77777777" w:rsidR="00280874" w:rsidRDefault="00280874" w:rsidP="00280874">
      <w:pPr>
        <w:ind w:firstLine="709"/>
        <w:jc w:val="both"/>
        <w:rPr>
          <w:sz w:val="28"/>
        </w:rPr>
      </w:pPr>
      <w:r>
        <w:rPr>
          <w:sz w:val="28"/>
        </w:rPr>
        <w:t xml:space="preserve">З – базисные (средне районные) затраты на </w:t>
      </w:r>
      <w:smartTag w:uri="urn:schemas-microsoft-com:office:smarttags" w:element="metricconverter">
        <w:smartTagPr>
          <w:attr w:name="ProductID" w:val="1 га"/>
        </w:smartTagPr>
        <w:r>
          <w:rPr>
            <w:sz w:val="28"/>
          </w:rPr>
          <w:t>1 га</w:t>
        </w:r>
      </w:smartTag>
      <w:r>
        <w:rPr>
          <w:sz w:val="28"/>
        </w:rPr>
        <w:t>.</w:t>
      </w:r>
    </w:p>
    <w:p w14:paraId="283C3EE2" w14:textId="77777777" w:rsidR="00280874" w:rsidRDefault="00280874" w:rsidP="00280874">
      <w:pPr>
        <w:ind w:firstLine="709"/>
        <w:jc w:val="both"/>
        <w:rPr>
          <w:sz w:val="28"/>
        </w:rPr>
      </w:pPr>
      <w:r>
        <w:rPr>
          <w:sz w:val="28"/>
        </w:rPr>
        <w:t>Величина стоимости продукции определяется умножением расче</w:t>
      </w:r>
      <w:r>
        <w:rPr>
          <w:sz w:val="28"/>
        </w:rPr>
        <w:t>т</w:t>
      </w:r>
      <w:r>
        <w:rPr>
          <w:sz w:val="28"/>
        </w:rPr>
        <w:t>ной урожайности (на конкретной почве) на кадастровую цену на 1 центнер зерновых. Последняя принимается равной 21 тенге.</w:t>
      </w:r>
    </w:p>
    <w:p w14:paraId="2A4530D4" w14:textId="77777777" w:rsidR="00280874" w:rsidRDefault="00280874" w:rsidP="00280874">
      <w:pPr>
        <w:ind w:firstLine="709"/>
        <w:jc w:val="both"/>
        <w:rPr>
          <w:sz w:val="28"/>
        </w:rPr>
      </w:pPr>
      <w:r>
        <w:rPr>
          <w:sz w:val="28"/>
        </w:rPr>
        <w:t>Затраты труда при вычислении показателя окупаемости затрат для всех почв принимаются одинаковыми на уровне средне районной велич</w:t>
      </w:r>
      <w:r>
        <w:rPr>
          <w:sz w:val="28"/>
        </w:rPr>
        <w:t>и</w:t>
      </w:r>
      <w:r>
        <w:rPr>
          <w:sz w:val="28"/>
        </w:rPr>
        <w:t xml:space="preserve">ны. </w:t>
      </w:r>
    </w:p>
    <w:p w14:paraId="3B6F0EDB" w14:textId="77777777" w:rsidR="00280874" w:rsidRDefault="00280874" w:rsidP="00280874">
      <w:pPr>
        <w:ind w:firstLine="709"/>
        <w:jc w:val="both"/>
        <w:rPr>
          <w:sz w:val="28"/>
        </w:rPr>
      </w:pPr>
    </w:p>
    <w:p w14:paraId="2E99B93B" w14:textId="77777777" w:rsidR="00280874" w:rsidRDefault="00280874" w:rsidP="00280874">
      <w:pPr>
        <w:ind w:firstLine="709"/>
        <w:jc w:val="center"/>
        <w:rPr>
          <w:sz w:val="28"/>
        </w:rPr>
      </w:pPr>
      <w:r>
        <w:rPr>
          <w:sz w:val="28"/>
        </w:rPr>
        <w:t xml:space="preserve">                                       </w:t>
      </w:r>
      <w:r>
        <w:rPr>
          <w:position w:val="-24"/>
          <w:sz w:val="28"/>
        </w:rPr>
        <w:object w:dxaOrig="1160" w:dyaOrig="620" w14:anchorId="26FD744F">
          <v:shape id="_x0000_i1026" type="#_x0000_t75" style="width:58.2pt;height:31.2pt" o:ole="">
            <v:imagedata r:id="rId6" o:title=""/>
          </v:shape>
          <o:OLEObject Type="Embed" ProgID="Equation.3" ShapeID="_x0000_i1026" DrawAspect="Content" ObjectID="_1640435825" r:id="rId7"/>
        </w:object>
      </w:r>
      <w:proofErr w:type="gramStart"/>
      <w:r>
        <w:rPr>
          <w:sz w:val="28"/>
        </w:rPr>
        <w:t xml:space="preserve">,   </w:t>
      </w:r>
      <w:proofErr w:type="gramEnd"/>
      <w:r>
        <w:rPr>
          <w:sz w:val="28"/>
        </w:rPr>
        <w:t xml:space="preserve">                                                     (15)</w:t>
      </w:r>
    </w:p>
    <w:p w14:paraId="5A63E5D2" w14:textId="77777777" w:rsidR="00280874" w:rsidRDefault="00280874" w:rsidP="00280874">
      <w:pPr>
        <w:ind w:firstLine="709"/>
        <w:jc w:val="center"/>
        <w:rPr>
          <w:sz w:val="28"/>
        </w:rPr>
      </w:pPr>
    </w:p>
    <w:p w14:paraId="45749DE1" w14:textId="77777777" w:rsidR="00280874" w:rsidRDefault="00280874" w:rsidP="00280874">
      <w:pPr>
        <w:ind w:firstLine="709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position w:val="-6"/>
          <w:sz w:val="28"/>
        </w:rPr>
        <w:object w:dxaOrig="279" w:dyaOrig="279" w14:anchorId="6463CFBE">
          <v:shape id="_x0000_i1027" type="#_x0000_t75" style="width:13.8pt;height:13.8pt" o:ole="" o:bullet="t">
            <v:imagedata r:id="rId8" o:title=""/>
          </v:shape>
          <o:OLEObject Type="Embed" ProgID="Equation.3" ShapeID="_x0000_i1027" DrawAspect="Content" ObjectID="_1640435826" r:id="rId9"/>
        </w:object>
      </w:r>
      <w:r>
        <w:rPr>
          <w:sz w:val="28"/>
        </w:rPr>
        <w:t xml:space="preserve"> - затраты в тенге на </w:t>
      </w:r>
      <w:smartTag w:uri="urn:schemas-microsoft-com:office:smarttags" w:element="metricconverter">
        <w:smartTagPr>
          <w:attr w:name="ProductID" w:val="1 га"/>
        </w:smartTagPr>
        <w:r>
          <w:rPr>
            <w:sz w:val="28"/>
          </w:rPr>
          <w:t>1 га</w:t>
        </w:r>
      </w:smartTag>
      <w:r>
        <w:rPr>
          <w:sz w:val="28"/>
        </w:rPr>
        <w:t xml:space="preserve"> по хозяйствам (таблица 10).</w:t>
      </w:r>
    </w:p>
    <w:p w14:paraId="25D98C7E" w14:textId="77777777" w:rsidR="00280874" w:rsidRDefault="00280874" w:rsidP="00280874">
      <w:pPr>
        <w:ind w:firstLine="709"/>
        <w:jc w:val="both"/>
        <w:rPr>
          <w:sz w:val="28"/>
          <w:szCs w:val="28"/>
        </w:rPr>
      </w:pPr>
      <w:r>
        <w:rPr>
          <w:sz w:val="28"/>
        </w:rPr>
        <w:t xml:space="preserve">Результаты вычислений оформляются в </w:t>
      </w:r>
      <w:proofErr w:type="gramStart"/>
      <w:r>
        <w:rPr>
          <w:sz w:val="28"/>
        </w:rPr>
        <w:t xml:space="preserve">виде  </w:t>
      </w:r>
      <w:r w:rsidRPr="00255780">
        <w:rPr>
          <w:sz w:val="28"/>
          <w:szCs w:val="28"/>
        </w:rPr>
        <w:t>таблицы</w:t>
      </w:r>
      <w:proofErr w:type="gramEnd"/>
      <w:r>
        <w:rPr>
          <w:sz w:val="28"/>
          <w:szCs w:val="28"/>
        </w:rPr>
        <w:t xml:space="preserve"> 14</w:t>
      </w:r>
      <w:r w:rsidRPr="00255780">
        <w:rPr>
          <w:sz w:val="28"/>
          <w:szCs w:val="28"/>
        </w:rPr>
        <w:t>.</w:t>
      </w:r>
    </w:p>
    <w:p w14:paraId="25EF89C1" w14:textId="77777777" w:rsidR="00280874" w:rsidRDefault="00280874" w:rsidP="00280874">
      <w:pPr>
        <w:ind w:firstLine="709"/>
        <w:jc w:val="both"/>
        <w:rPr>
          <w:sz w:val="28"/>
          <w:szCs w:val="28"/>
        </w:rPr>
      </w:pPr>
    </w:p>
    <w:p w14:paraId="71846BA1" w14:textId="77777777" w:rsidR="00280874" w:rsidRDefault="00280874" w:rsidP="00280874">
      <w:pPr>
        <w:ind w:firstLine="709"/>
        <w:jc w:val="both"/>
        <w:rPr>
          <w:sz w:val="28"/>
          <w:szCs w:val="28"/>
        </w:rPr>
      </w:pPr>
      <w:r w:rsidRPr="00255780">
        <w:rPr>
          <w:sz w:val="28"/>
          <w:szCs w:val="28"/>
        </w:rPr>
        <w:t>Таблица 14 - Вычисление показателя окупаемости затрат</w:t>
      </w:r>
    </w:p>
    <w:p w14:paraId="0021FA60" w14:textId="77777777" w:rsidR="00280874" w:rsidRPr="00255780" w:rsidRDefault="00280874" w:rsidP="00280874">
      <w:pPr>
        <w:ind w:firstLine="709"/>
        <w:jc w:val="both"/>
        <w:rPr>
          <w:sz w:val="28"/>
          <w:szCs w:val="28"/>
        </w:rPr>
      </w:pPr>
    </w:p>
    <w:tbl>
      <w:tblPr>
        <w:tblW w:w="94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0"/>
        <w:gridCol w:w="3800"/>
        <w:gridCol w:w="900"/>
        <w:gridCol w:w="720"/>
        <w:gridCol w:w="1309"/>
        <w:gridCol w:w="851"/>
        <w:gridCol w:w="520"/>
        <w:gridCol w:w="812"/>
      </w:tblGrid>
      <w:tr w:rsidR="00280874" w:rsidRPr="00255780" w14:paraId="79CAFE34" w14:textId="77777777" w:rsidTr="00EB116B">
        <w:trPr>
          <w:trHeight w:val="283"/>
        </w:trPr>
        <w:tc>
          <w:tcPr>
            <w:tcW w:w="520" w:type="dxa"/>
            <w:vMerge w:val="restart"/>
            <w:shd w:val="clear" w:color="auto" w:fill="auto"/>
            <w:textDirection w:val="btLr"/>
            <w:vAlign w:val="center"/>
          </w:tcPr>
          <w:p w14:paraId="328EE428" w14:textId="77777777" w:rsidR="00280874" w:rsidRPr="00255780" w:rsidRDefault="00280874" w:rsidP="00EB116B">
            <w:pPr>
              <w:jc w:val="center"/>
            </w:pPr>
            <w:r w:rsidRPr="00255780">
              <w:t>№ хозяйства</w:t>
            </w:r>
          </w:p>
        </w:tc>
        <w:tc>
          <w:tcPr>
            <w:tcW w:w="3800" w:type="dxa"/>
            <w:vMerge w:val="restart"/>
            <w:shd w:val="clear" w:color="auto" w:fill="auto"/>
            <w:textDirection w:val="btLr"/>
            <w:vAlign w:val="center"/>
          </w:tcPr>
          <w:p w14:paraId="2ED39D9D" w14:textId="77777777" w:rsidR="00280874" w:rsidRPr="00255780" w:rsidRDefault="00280874" w:rsidP="00EB116B">
            <w:pPr>
              <w:jc w:val="center"/>
            </w:pPr>
            <w:r w:rsidRPr="00255780">
              <w:t>Наименование почвенных выделов</w:t>
            </w:r>
          </w:p>
        </w:tc>
        <w:tc>
          <w:tcPr>
            <w:tcW w:w="900" w:type="dxa"/>
            <w:vMerge w:val="restart"/>
            <w:shd w:val="clear" w:color="auto" w:fill="auto"/>
            <w:textDirection w:val="btLr"/>
            <w:vAlign w:val="center"/>
          </w:tcPr>
          <w:p w14:paraId="0752520D" w14:textId="77777777" w:rsidR="00280874" w:rsidRPr="00255780" w:rsidRDefault="00280874" w:rsidP="00EB116B">
            <w:pPr>
              <w:jc w:val="center"/>
            </w:pPr>
            <w:r>
              <w:t>Расчет</w:t>
            </w:r>
            <w:r w:rsidRPr="00255780">
              <w:t>ная урожайность ц/га</w:t>
            </w:r>
          </w:p>
        </w:tc>
        <w:tc>
          <w:tcPr>
            <w:tcW w:w="720" w:type="dxa"/>
            <w:vMerge w:val="restart"/>
            <w:shd w:val="clear" w:color="auto" w:fill="auto"/>
            <w:textDirection w:val="btLr"/>
            <w:vAlign w:val="center"/>
          </w:tcPr>
          <w:p w14:paraId="7C22712B" w14:textId="77777777" w:rsidR="00280874" w:rsidRPr="00255780" w:rsidRDefault="00280874" w:rsidP="00EB116B">
            <w:pPr>
              <w:jc w:val="center"/>
            </w:pPr>
            <w:r w:rsidRPr="00255780">
              <w:t>Стоимость продукции га, тенге (П)</w:t>
            </w:r>
          </w:p>
        </w:tc>
        <w:tc>
          <w:tcPr>
            <w:tcW w:w="1309" w:type="dxa"/>
            <w:vMerge w:val="restart"/>
            <w:shd w:val="clear" w:color="auto" w:fill="auto"/>
            <w:textDirection w:val="btLr"/>
            <w:vAlign w:val="center"/>
          </w:tcPr>
          <w:p w14:paraId="505C8484" w14:textId="77777777" w:rsidR="00280874" w:rsidRPr="00255780" w:rsidRDefault="00280874" w:rsidP="00EB116B">
            <w:pPr>
              <w:jc w:val="center"/>
            </w:pPr>
            <w:r w:rsidRPr="00255780">
              <w:t>Площадь по отдельным почвенным разновидностям (S)</w:t>
            </w:r>
          </w:p>
        </w:tc>
        <w:tc>
          <w:tcPr>
            <w:tcW w:w="851" w:type="dxa"/>
            <w:vMerge w:val="restart"/>
            <w:shd w:val="clear" w:color="auto" w:fill="auto"/>
            <w:textDirection w:val="btLr"/>
            <w:vAlign w:val="center"/>
          </w:tcPr>
          <w:p w14:paraId="0854AC93" w14:textId="77777777" w:rsidR="00280874" w:rsidRPr="00255780" w:rsidRDefault="00280874" w:rsidP="00EB116B">
            <w:pPr>
              <w:jc w:val="center"/>
            </w:pPr>
            <w:r w:rsidRPr="00255780">
              <w:t xml:space="preserve">Затраты в тенге на </w:t>
            </w:r>
            <w:smartTag w:uri="urn:schemas-microsoft-com:office:smarttags" w:element="metricconverter">
              <w:smartTagPr>
                <w:attr w:name="ProductID" w:val="1 га"/>
              </w:smartTagPr>
              <w:r w:rsidRPr="00255780">
                <w:t>1 га</w:t>
              </w:r>
            </w:smartTag>
            <w:r w:rsidRPr="00255780">
              <w:t xml:space="preserve"> по хоз</w:t>
            </w:r>
            <w:r>
              <w:t>яйствам</w:t>
            </w:r>
            <w:r w:rsidRPr="00255780">
              <w:t xml:space="preserve"> (З')</w:t>
            </w:r>
          </w:p>
        </w:tc>
        <w:tc>
          <w:tcPr>
            <w:tcW w:w="520" w:type="dxa"/>
            <w:vMerge w:val="restart"/>
            <w:shd w:val="clear" w:color="auto" w:fill="auto"/>
            <w:textDirection w:val="btLr"/>
            <w:vAlign w:val="center"/>
          </w:tcPr>
          <w:p w14:paraId="336D371B" w14:textId="77777777" w:rsidR="00280874" w:rsidRPr="00255780" w:rsidRDefault="00280874" w:rsidP="00EB116B">
            <w:pPr>
              <w:jc w:val="center"/>
            </w:pPr>
            <w:r w:rsidRPr="00255780">
              <w:t>S*З'</w:t>
            </w:r>
          </w:p>
        </w:tc>
        <w:tc>
          <w:tcPr>
            <w:tcW w:w="812" w:type="dxa"/>
            <w:vMerge w:val="restart"/>
            <w:shd w:val="clear" w:color="auto" w:fill="auto"/>
            <w:textDirection w:val="btLr"/>
            <w:vAlign w:val="center"/>
          </w:tcPr>
          <w:p w14:paraId="7FE7C705" w14:textId="77777777" w:rsidR="00280874" w:rsidRPr="00255780" w:rsidRDefault="00280874" w:rsidP="00EB116B">
            <w:pPr>
              <w:jc w:val="center"/>
            </w:pPr>
            <w:r w:rsidRPr="00255780">
              <w:t>Окупаемость затрат (Оз)</w:t>
            </w:r>
          </w:p>
        </w:tc>
      </w:tr>
      <w:tr w:rsidR="00280874" w:rsidRPr="00255780" w14:paraId="6E5934A3" w14:textId="77777777" w:rsidTr="00EB116B">
        <w:trPr>
          <w:trHeight w:val="2065"/>
        </w:trPr>
        <w:tc>
          <w:tcPr>
            <w:tcW w:w="520" w:type="dxa"/>
            <w:vMerge/>
            <w:vAlign w:val="center"/>
          </w:tcPr>
          <w:p w14:paraId="7B87069A" w14:textId="77777777" w:rsidR="00280874" w:rsidRPr="00255780" w:rsidRDefault="00280874" w:rsidP="00EB116B"/>
        </w:tc>
        <w:tc>
          <w:tcPr>
            <w:tcW w:w="3800" w:type="dxa"/>
            <w:vMerge/>
            <w:vAlign w:val="center"/>
          </w:tcPr>
          <w:p w14:paraId="06152993" w14:textId="77777777" w:rsidR="00280874" w:rsidRPr="00255780" w:rsidRDefault="00280874" w:rsidP="00EB116B"/>
        </w:tc>
        <w:tc>
          <w:tcPr>
            <w:tcW w:w="900" w:type="dxa"/>
            <w:vMerge/>
            <w:vAlign w:val="center"/>
          </w:tcPr>
          <w:p w14:paraId="74E8A7F8" w14:textId="77777777" w:rsidR="00280874" w:rsidRPr="00255780" w:rsidRDefault="00280874" w:rsidP="00EB116B"/>
        </w:tc>
        <w:tc>
          <w:tcPr>
            <w:tcW w:w="720" w:type="dxa"/>
            <w:vMerge/>
            <w:vAlign w:val="center"/>
          </w:tcPr>
          <w:p w14:paraId="1C80BE72" w14:textId="77777777" w:rsidR="00280874" w:rsidRPr="00255780" w:rsidRDefault="00280874" w:rsidP="00EB116B"/>
        </w:tc>
        <w:tc>
          <w:tcPr>
            <w:tcW w:w="1309" w:type="dxa"/>
            <w:vMerge/>
            <w:vAlign w:val="center"/>
          </w:tcPr>
          <w:p w14:paraId="1216DDE1" w14:textId="77777777" w:rsidR="00280874" w:rsidRPr="00255780" w:rsidRDefault="00280874" w:rsidP="00EB116B"/>
        </w:tc>
        <w:tc>
          <w:tcPr>
            <w:tcW w:w="851" w:type="dxa"/>
            <w:vMerge/>
            <w:vAlign w:val="center"/>
          </w:tcPr>
          <w:p w14:paraId="124AB8A3" w14:textId="77777777" w:rsidR="00280874" w:rsidRPr="00255780" w:rsidRDefault="00280874" w:rsidP="00EB116B"/>
        </w:tc>
        <w:tc>
          <w:tcPr>
            <w:tcW w:w="520" w:type="dxa"/>
            <w:vMerge/>
            <w:vAlign w:val="center"/>
          </w:tcPr>
          <w:p w14:paraId="579A0C05" w14:textId="77777777" w:rsidR="00280874" w:rsidRPr="00255780" w:rsidRDefault="00280874" w:rsidP="00EB116B"/>
        </w:tc>
        <w:tc>
          <w:tcPr>
            <w:tcW w:w="812" w:type="dxa"/>
            <w:vMerge/>
            <w:vAlign w:val="center"/>
          </w:tcPr>
          <w:p w14:paraId="4BCC0E9B" w14:textId="77777777" w:rsidR="00280874" w:rsidRPr="00255780" w:rsidRDefault="00280874" w:rsidP="00EB116B"/>
        </w:tc>
      </w:tr>
      <w:tr w:rsidR="00280874" w:rsidRPr="00255780" w14:paraId="20CC2479" w14:textId="77777777" w:rsidTr="00EB116B">
        <w:trPr>
          <w:trHeight w:val="276"/>
        </w:trPr>
        <w:tc>
          <w:tcPr>
            <w:tcW w:w="520" w:type="dxa"/>
            <w:vMerge w:val="restart"/>
            <w:shd w:val="clear" w:color="auto" w:fill="auto"/>
            <w:vAlign w:val="center"/>
          </w:tcPr>
          <w:p w14:paraId="6F45335E" w14:textId="77777777" w:rsidR="00280874" w:rsidRPr="00255780" w:rsidRDefault="00280874" w:rsidP="00EB116B">
            <w:pPr>
              <w:jc w:val="center"/>
            </w:pPr>
            <w:r w:rsidRPr="00255780">
              <w:t>1</w:t>
            </w:r>
          </w:p>
        </w:tc>
        <w:tc>
          <w:tcPr>
            <w:tcW w:w="3800" w:type="dxa"/>
            <w:vMerge w:val="restart"/>
            <w:shd w:val="clear" w:color="auto" w:fill="auto"/>
            <w:vAlign w:val="center"/>
          </w:tcPr>
          <w:p w14:paraId="4CD09B8D" w14:textId="77777777" w:rsidR="00280874" w:rsidRPr="00255780" w:rsidRDefault="00280874" w:rsidP="00EB116B">
            <w:r w:rsidRPr="00255780">
              <w:t xml:space="preserve">1. </w:t>
            </w:r>
            <w:r>
              <w:t>черноземы о</w:t>
            </w:r>
            <w:r w:rsidRPr="00255780">
              <w:t>быкновенные среднемощные среднесуглинистые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14:paraId="79EC5A8B" w14:textId="77777777" w:rsidR="00280874" w:rsidRPr="00255780" w:rsidRDefault="00280874" w:rsidP="00EB116B">
            <w:pPr>
              <w:jc w:val="center"/>
            </w:pP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7B5A7D08" w14:textId="77777777" w:rsidR="00280874" w:rsidRPr="00255780" w:rsidRDefault="00280874" w:rsidP="00EB116B">
            <w:pPr>
              <w:jc w:val="center"/>
            </w:pPr>
          </w:p>
        </w:tc>
        <w:tc>
          <w:tcPr>
            <w:tcW w:w="1309" w:type="dxa"/>
            <w:vMerge w:val="restart"/>
            <w:shd w:val="clear" w:color="auto" w:fill="auto"/>
            <w:vAlign w:val="center"/>
          </w:tcPr>
          <w:p w14:paraId="597B8388" w14:textId="77777777" w:rsidR="00280874" w:rsidRPr="00255780" w:rsidRDefault="00280874" w:rsidP="00EB116B">
            <w:pPr>
              <w:jc w:val="center"/>
            </w:pP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14:paraId="7271DA56" w14:textId="77777777" w:rsidR="00280874" w:rsidRPr="00255780" w:rsidRDefault="00280874" w:rsidP="00EB116B">
            <w:pPr>
              <w:jc w:val="center"/>
            </w:pPr>
          </w:p>
        </w:tc>
        <w:tc>
          <w:tcPr>
            <w:tcW w:w="520" w:type="dxa"/>
            <w:vMerge w:val="restart"/>
            <w:shd w:val="clear" w:color="auto" w:fill="auto"/>
            <w:vAlign w:val="center"/>
          </w:tcPr>
          <w:p w14:paraId="14D1FE98" w14:textId="77777777" w:rsidR="00280874" w:rsidRPr="00255780" w:rsidRDefault="00280874" w:rsidP="00EB116B">
            <w:pPr>
              <w:jc w:val="center"/>
            </w:pPr>
          </w:p>
        </w:tc>
        <w:tc>
          <w:tcPr>
            <w:tcW w:w="812" w:type="dxa"/>
            <w:vMerge w:val="restart"/>
            <w:shd w:val="clear" w:color="auto" w:fill="auto"/>
            <w:vAlign w:val="center"/>
          </w:tcPr>
          <w:p w14:paraId="5720CFAE" w14:textId="77777777" w:rsidR="00280874" w:rsidRPr="00255780" w:rsidRDefault="00280874" w:rsidP="00EB116B">
            <w:pPr>
              <w:jc w:val="center"/>
            </w:pPr>
          </w:p>
        </w:tc>
      </w:tr>
      <w:tr w:rsidR="00280874" w:rsidRPr="00255780" w14:paraId="77C8D338" w14:textId="77777777" w:rsidTr="00EB116B">
        <w:trPr>
          <w:trHeight w:val="276"/>
        </w:trPr>
        <w:tc>
          <w:tcPr>
            <w:tcW w:w="520" w:type="dxa"/>
            <w:vMerge/>
            <w:vAlign w:val="center"/>
          </w:tcPr>
          <w:p w14:paraId="529FFCC3" w14:textId="77777777" w:rsidR="00280874" w:rsidRPr="00255780" w:rsidRDefault="00280874" w:rsidP="00EB116B"/>
        </w:tc>
        <w:tc>
          <w:tcPr>
            <w:tcW w:w="3800" w:type="dxa"/>
            <w:vMerge/>
            <w:vAlign w:val="center"/>
          </w:tcPr>
          <w:p w14:paraId="5EB0B7A1" w14:textId="77777777" w:rsidR="00280874" w:rsidRPr="00255780" w:rsidRDefault="00280874" w:rsidP="00EB116B"/>
        </w:tc>
        <w:tc>
          <w:tcPr>
            <w:tcW w:w="900" w:type="dxa"/>
            <w:vMerge/>
            <w:vAlign w:val="center"/>
          </w:tcPr>
          <w:p w14:paraId="3C817FD1" w14:textId="77777777" w:rsidR="00280874" w:rsidRPr="00255780" w:rsidRDefault="00280874" w:rsidP="00EB116B"/>
        </w:tc>
        <w:tc>
          <w:tcPr>
            <w:tcW w:w="720" w:type="dxa"/>
            <w:vMerge/>
            <w:vAlign w:val="center"/>
          </w:tcPr>
          <w:p w14:paraId="4F115715" w14:textId="77777777" w:rsidR="00280874" w:rsidRPr="00255780" w:rsidRDefault="00280874" w:rsidP="00EB116B"/>
        </w:tc>
        <w:tc>
          <w:tcPr>
            <w:tcW w:w="1309" w:type="dxa"/>
            <w:vMerge/>
            <w:vAlign w:val="center"/>
          </w:tcPr>
          <w:p w14:paraId="67469885" w14:textId="77777777" w:rsidR="00280874" w:rsidRPr="00255780" w:rsidRDefault="00280874" w:rsidP="00EB116B"/>
        </w:tc>
        <w:tc>
          <w:tcPr>
            <w:tcW w:w="851" w:type="dxa"/>
            <w:vMerge/>
            <w:vAlign w:val="center"/>
          </w:tcPr>
          <w:p w14:paraId="1A5602A1" w14:textId="77777777" w:rsidR="00280874" w:rsidRPr="00255780" w:rsidRDefault="00280874" w:rsidP="00EB116B"/>
        </w:tc>
        <w:tc>
          <w:tcPr>
            <w:tcW w:w="520" w:type="dxa"/>
            <w:vMerge/>
            <w:vAlign w:val="center"/>
          </w:tcPr>
          <w:p w14:paraId="70AFABEF" w14:textId="77777777" w:rsidR="00280874" w:rsidRPr="00255780" w:rsidRDefault="00280874" w:rsidP="00EB116B"/>
        </w:tc>
        <w:tc>
          <w:tcPr>
            <w:tcW w:w="812" w:type="dxa"/>
            <w:vMerge/>
            <w:vAlign w:val="center"/>
          </w:tcPr>
          <w:p w14:paraId="1E63DAAD" w14:textId="77777777" w:rsidR="00280874" w:rsidRPr="00255780" w:rsidRDefault="00280874" w:rsidP="00EB116B"/>
        </w:tc>
      </w:tr>
      <w:tr w:rsidR="00280874" w:rsidRPr="00255780" w14:paraId="77A2ADA5" w14:textId="77777777" w:rsidTr="00EB116B">
        <w:trPr>
          <w:trHeight w:val="276"/>
        </w:trPr>
        <w:tc>
          <w:tcPr>
            <w:tcW w:w="520" w:type="dxa"/>
            <w:vMerge/>
            <w:vAlign w:val="center"/>
          </w:tcPr>
          <w:p w14:paraId="6E5C0A45" w14:textId="77777777" w:rsidR="00280874" w:rsidRPr="00255780" w:rsidRDefault="00280874" w:rsidP="00EB116B"/>
        </w:tc>
        <w:tc>
          <w:tcPr>
            <w:tcW w:w="3800" w:type="dxa"/>
            <w:vMerge w:val="restart"/>
            <w:shd w:val="clear" w:color="auto" w:fill="auto"/>
            <w:vAlign w:val="center"/>
          </w:tcPr>
          <w:p w14:paraId="5C02EDE1" w14:textId="77777777" w:rsidR="00280874" w:rsidRPr="00255780" w:rsidRDefault="00280874" w:rsidP="00EB116B">
            <w:r>
              <w:t>2. ч</w:t>
            </w:r>
            <w:r w:rsidRPr="00255780">
              <w:t xml:space="preserve">ерноземы обыкновенные маломощные тяжелосуглинистые </w:t>
            </w:r>
            <w:proofErr w:type="spellStart"/>
            <w:r w:rsidRPr="00255780">
              <w:t>слабощебнистые</w:t>
            </w:r>
            <w:proofErr w:type="spellEnd"/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14:paraId="776CB178" w14:textId="77777777" w:rsidR="00280874" w:rsidRPr="00255780" w:rsidRDefault="00280874" w:rsidP="00EB116B">
            <w:pPr>
              <w:jc w:val="center"/>
            </w:pP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1FE1358B" w14:textId="77777777" w:rsidR="00280874" w:rsidRPr="00255780" w:rsidRDefault="00280874" w:rsidP="00EB116B">
            <w:pPr>
              <w:jc w:val="center"/>
            </w:pPr>
          </w:p>
        </w:tc>
        <w:tc>
          <w:tcPr>
            <w:tcW w:w="1309" w:type="dxa"/>
            <w:vMerge w:val="restart"/>
            <w:shd w:val="clear" w:color="auto" w:fill="auto"/>
            <w:vAlign w:val="center"/>
          </w:tcPr>
          <w:p w14:paraId="1DCFCD2C" w14:textId="77777777" w:rsidR="00280874" w:rsidRPr="00255780" w:rsidRDefault="00280874" w:rsidP="00EB116B">
            <w:pPr>
              <w:jc w:val="center"/>
            </w:pP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14:paraId="47FEC2E3" w14:textId="77777777" w:rsidR="00280874" w:rsidRPr="00255780" w:rsidRDefault="00280874" w:rsidP="00EB116B"/>
        </w:tc>
        <w:tc>
          <w:tcPr>
            <w:tcW w:w="520" w:type="dxa"/>
            <w:vMerge w:val="restart"/>
            <w:shd w:val="clear" w:color="auto" w:fill="auto"/>
            <w:vAlign w:val="center"/>
          </w:tcPr>
          <w:p w14:paraId="13875742" w14:textId="77777777" w:rsidR="00280874" w:rsidRPr="00255780" w:rsidRDefault="00280874" w:rsidP="00EB116B"/>
        </w:tc>
        <w:tc>
          <w:tcPr>
            <w:tcW w:w="812" w:type="dxa"/>
            <w:vMerge w:val="restart"/>
            <w:shd w:val="clear" w:color="auto" w:fill="auto"/>
            <w:vAlign w:val="center"/>
          </w:tcPr>
          <w:p w14:paraId="4A2B3BD1" w14:textId="77777777" w:rsidR="00280874" w:rsidRPr="00255780" w:rsidRDefault="00280874" w:rsidP="00EB116B">
            <w:pPr>
              <w:jc w:val="center"/>
            </w:pPr>
          </w:p>
        </w:tc>
      </w:tr>
      <w:tr w:rsidR="00280874" w:rsidRPr="00255780" w14:paraId="6450E807" w14:textId="77777777" w:rsidTr="00EB116B">
        <w:trPr>
          <w:trHeight w:val="510"/>
        </w:trPr>
        <w:tc>
          <w:tcPr>
            <w:tcW w:w="520" w:type="dxa"/>
            <w:vMerge/>
            <w:vAlign w:val="center"/>
          </w:tcPr>
          <w:p w14:paraId="36EC8249" w14:textId="77777777" w:rsidR="00280874" w:rsidRPr="00255780" w:rsidRDefault="00280874" w:rsidP="00EB116B"/>
        </w:tc>
        <w:tc>
          <w:tcPr>
            <w:tcW w:w="3800" w:type="dxa"/>
            <w:vMerge/>
            <w:vAlign w:val="center"/>
          </w:tcPr>
          <w:p w14:paraId="2A4F015D" w14:textId="77777777" w:rsidR="00280874" w:rsidRPr="00255780" w:rsidRDefault="00280874" w:rsidP="00EB116B"/>
        </w:tc>
        <w:tc>
          <w:tcPr>
            <w:tcW w:w="900" w:type="dxa"/>
            <w:vMerge/>
            <w:vAlign w:val="center"/>
          </w:tcPr>
          <w:p w14:paraId="33F41445" w14:textId="77777777" w:rsidR="00280874" w:rsidRPr="00255780" w:rsidRDefault="00280874" w:rsidP="00EB116B"/>
        </w:tc>
        <w:tc>
          <w:tcPr>
            <w:tcW w:w="720" w:type="dxa"/>
            <w:vMerge/>
            <w:vAlign w:val="center"/>
          </w:tcPr>
          <w:p w14:paraId="35BA597C" w14:textId="77777777" w:rsidR="00280874" w:rsidRPr="00255780" w:rsidRDefault="00280874" w:rsidP="00EB116B"/>
        </w:tc>
        <w:tc>
          <w:tcPr>
            <w:tcW w:w="1309" w:type="dxa"/>
            <w:vMerge/>
            <w:vAlign w:val="center"/>
          </w:tcPr>
          <w:p w14:paraId="4907A949" w14:textId="77777777" w:rsidR="00280874" w:rsidRPr="00255780" w:rsidRDefault="00280874" w:rsidP="00EB116B"/>
        </w:tc>
        <w:tc>
          <w:tcPr>
            <w:tcW w:w="851" w:type="dxa"/>
            <w:vMerge/>
            <w:vAlign w:val="center"/>
          </w:tcPr>
          <w:p w14:paraId="45F63B0C" w14:textId="77777777" w:rsidR="00280874" w:rsidRPr="00255780" w:rsidRDefault="00280874" w:rsidP="00EB116B"/>
        </w:tc>
        <w:tc>
          <w:tcPr>
            <w:tcW w:w="520" w:type="dxa"/>
            <w:vMerge/>
            <w:vAlign w:val="center"/>
          </w:tcPr>
          <w:p w14:paraId="124419EC" w14:textId="77777777" w:rsidR="00280874" w:rsidRPr="00255780" w:rsidRDefault="00280874" w:rsidP="00EB116B"/>
        </w:tc>
        <w:tc>
          <w:tcPr>
            <w:tcW w:w="812" w:type="dxa"/>
            <w:vMerge/>
            <w:vAlign w:val="center"/>
          </w:tcPr>
          <w:p w14:paraId="59A32F0D" w14:textId="77777777" w:rsidR="00280874" w:rsidRPr="00255780" w:rsidRDefault="00280874" w:rsidP="00EB116B"/>
        </w:tc>
      </w:tr>
      <w:tr w:rsidR="00280874" w:rsidRPr="00255780" w14:paraId="598E3FB5" w14:textId="77777777" w:rsidTr="00EB116B">
        <w:trPr>
          <w:trHeight w:val="276"/>
        </w:trPr>
        <w:tc>
          <w:tcPr>
            <w:tcW w:w="520" w:type="dxa"/>
            <w:vMerge/>
            <w:vAlign w:val="center"/>
          </w:tcPr>
          <w:p w14:paraId="0EE23A60" w14:textId="77777777" w:rsidR="00280874" w:rsidRPr="00255780" w:rsidRDefault="00280874" w:rsidP="00EB116B"/>
        </w:tc>
        <w:tc>
          <w:tcPr>
            <w:tcW w:w="3800" w:type="dxa"/>
            <w:vMerge w:val="restart"/>
            <w:shd w:val="clear" w:color="auto" w:fill="auto"/>
            <w:vAlign w:val="center"/>
          </w:tcPr>
          <w:p w14:paraId="17E62296" w14:textId="77777777" w:rsidR="00280874" w:rsidRPr="00255780" w:rsidRDefault="00280874" w:rsidP="00EB116B">
            <w:r w:rsidRPr="00255780">
              <w:t xml:space="preserve">3. </w:t>
            </w:r>
            <w:r>
              <w:t>ч</w:t>
            </w:r>
            <w:r w:rsidRPr="00255780">
              <w:t>ерноземы обыкновенные слабосмытые среднесуглинистые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14:paraId="72C98053" w14:textId="77777777" w:rsidR="00280874" w:rsidRPr="00255780" w:rsidRDefault="00280874" w:rsidP="00EB116B">
            <w:pPr>
              <w:jc w:val="center"/>
            </w:pP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374CD3F5" w14:textId="77777777" w:rsidR="00280874" w:rsidRPr="00255780" w:rsidRDefault="00280874" w:rsidP="00EB116B">
            <w:pPr>
              <w:jc w:val="center"/>
            </w:pPr>
          </w:p>
        </w:tc>
        <w:tc>
          <w:tcPr>
            <w:tcW w:w="1309" w:type="dxa"/>
            <w:vMerge w:val="restart"/>
            <w:shd w:val="clear" w:color="auto" w:fill="auto"/>
            <w:vAlign w:val="center"/>
          </w:tcPr>
          <w:p w14:paraId="196C35BF" w14:textId="77777777" w:rsidR="00280874" w:rsidRPr="00255780" w:rsidRDefault="00280874" w:rsidP="00EB116B">
            <w:pPr>
              <w:jc w:val="center"/>
            </w:pP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14:paraId="6756AEC2" w14:textId="77777777" w:rsidR="00280874" w:rsidRPr="00255780" w:rsidRDefault="00280874" w:rsidP="00EB116B"/>
        </w:tc>
        <w:tc>
          <w:tcPr>
            <w:tcW w:w="520" w:type="dxa"/>
            <w:vMerge w:val="restart"/>
            <w:shd w:val="clear" w:color="auto" w:fill="auto"/>
            <w:vAlign w:val="center"/>
          </w:tcPr>
          <w:p w14:paraId="037B4888" w14:textId="77777777" w:rsidR="00280874" w:rsidRPr="00255780" w:rsidRDefault="00280874" w:rsidP="00EB116B"/>
        </w:tc>
        <w:tc>
          <w:tcPr>
            <w:tcW w:w="812" w:type="dxa"/>
            <w:vMerge w:val="restart"/>
            <w:shd w:val="clear" w:color="auto" w:fill="auto"/>
            <w:vAlign w:val="center"/>
          </w:tcPr>
          <w:p w14:paraId="2B9A4D25" w14:textId="77777777" w:rsidR="00280874" w:rsidRPr="00255780" w:rsidRDefault="00280874" w:rsidP="00EB116B">
            <w:pPr>
              <w:jc w:val="center"/>
            </w:pPr>
          </w:p>
        </w:tc>
      </w:tr>
      <w:tr w:rsidR="00280874" w:rsidRPr="00255780" w14:paraId="15673BDE" w14:textId="77777777" w:rsidTr="00EB116B">
        <w:trPr>
          <w:trHeight w:val="276"/>
        </w:trPr>
        <w:tc>
          <w:tcPr>
            <w:tcW w:w="520" w:type="dxa"/>
            <w:vMerge/>
            <w:vAlign w:val="center"/>
          </w:tcPr>
          <w:p w14:paraId="412EF698" w14:textId="77777777" w:rsidR="00280874" w:rsidRPr="00255780" w:rsidRDefault="00280874" w:rsidP="00EB116B"/>
        </w:tc>
        <w:tc>
          <w:tcPr>
            <w:tcW w:w="3800" w:type="dxa"/>
            <w:vMerge/>
            <w:vAlign w:val="center"/>
          </w:tcPr>
          <w:p w14:paraId="41B6F804" w14:textId="77777777" w:rsidR="00280874" w:rsidRPr="00255780" w:rsidRDefault="00280874" w:rsidP="00EB116B"/>
        </w:tc>
        <w:tc>
          <w:tcPr>
            <w:tcW w:w="900" w:type="dxa"/>
            <w:vMerge/>
            <w:vAlign w:val="center"/>
          </w:tcPr>
          <w:p w14:paraId="23558048" w14:textId="77777777" w:rsidR="00280874" w:rsidRPr="00255780" w:rsidRDefault="00280874" w:rsidP="00EB116B"/>
        </w:tc>
        <w:tc>
          <w:tcPr>
            <w:tcW w:w="720" w:type="dxa"/>
            <w:vMerge/>
            <w:vAlign w:val="center"/>
          </w:tcPr>
          <w:p w14:paraId="222700EE" w14:textId="77777777" w:rsidR="00280874" w:rsidRPr="00255780" w:rsidRDefault="00280874" w:rsidP="00EB116B"/>
        </w:tc>
        <w:tc>
          <w:tcPr>
            <w:tcW w:w="1309" w:type="dxa"/>
            <w:vMerge/>
            <w:vAlign w:val="center"/>
          </w:tcPr>
          <w:p w14:paraId="4D5B7BD5" w14:textId="77777777" w:rsidR="00280874" w:rsidRPr="00255780" w:rsidRDefault="00280874" w:rsidP="00EB116B"/>
        </w:tc>
        <w:tc>
          <w:tcPr>
            <w:tcW w:w="851" w:type="dxa"/>
            <w:vMerge/>
            <w:vAlign w:val="center"/>
          </w:tcPr>
          <w:p w14:paraId="49AA7E42" w14:textId="77777777" w:rsidR="00280874" w:rsidRPr="00255780" w:rsidRDefault="00280874" w:rsidP="00EB116B"/>
        </w:tc>
        <w:tc>
          <w:tcPr>
            <w:tcW w:w="520" w:type="dxa"/>
            <w:vMerge/>
            <w:vAlign w:val="center"/>
          </w:tcPr>
          <w:p w14:paraId="2CBA88B0" w14:textId="77777777" w:rsidR="00280874" w:rsidRPr="00255780" w:rsidRDefault="00280874" w:rsidP="00EB116B"/>
        </w:tc>
        <w:tc>
          <w:tcPr>
            <w:tcW w:w="812" w:type="dxa"/>
            <w:vMerge/>
            <w:vAlign w:val="center"/>
          </w:tcPr>
          <w:p w14:paraId="0B1A9232" w14:textId="77777777" w:rsidR="00280874" w:rsidRPr="00255780" w:rsidRDefault="00280874" w:rsidP="00EB116B"/>
        </w:tc>
      </w:tr>
      <w:tr w:rsidR="00280874" w:rsidRPr="00255780" w14:paraId="278F3955" w14:textId="77777777" w:rsidTr="00EB116B">
        <w:trPr>
          <w:trHeight w:val="276"/>
        </w:trPr>
        <w:tc>
          <w:tcPr>
            <w:tcW w:w="520" w:type="dxa"/>
            <w:vMerge/>
            <w:vAlign w:val="center"/>
          </w:tcPr>
          <w:p w14:paraId="347073DD" w14:textId="77777777" w:rsidR="00280874" w:rsidRPr="00255780" w:rsidRDefault="00280874" w:rsidP="00EB116B"/>
        </w:tc>
        <w:tc>
          <w:tcPr>
            <w:tcW w:w="3800" w:type="dxa"/>
            <w:vMerge w:val="restart"/>
            <w:shd w:val="clear" w:color="auto" w:fill="auto"/>
            <w:vAlign w:val="center"/>
          </w:tcPr>
          <w:p w14:paraId="5919B24F" w14:textId="77777777" w:rsidR="00280874" w:rsidRPr="00255780" w:rsidRDefault="00280874" w:rsidP="00EB116B">
            <w:r>
              <w:t>4.ч</w:t>
            </w:r>
            <w:r w:rsidRPr="00255780">
              <w:t>ерноземы обыкновенные среднемощные слабосолонцеватые среднесуглинистые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14:paraId="49DA7669" w14:textId="77777777" w:rsidR="00280874" w:rsidRPr="00255780" w:rsidRDefault="00280874" w:rsidP="00EB116B">
            <w:pPr>
              <w:jc w:val="center"/>
            </w:pP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14:paraId="5CFD81B2" w14:textId="77777777" w:rsidR="00280874" w:rsidRPr="00255780" w:rsidRDefault="00280874" w:rsidP="00EB116B">
            <w:pPr>
              <w:jc w:val="center"/>
            </w:pPr>
          </w:p>
        </w:tc>
        <w:tc>
          <w:tcPr>
            <w:tcW w:w="1309" w:type="dxa"/>
            <w:vMerge w:val="restart"/>
            <w:shd w:val="clear" w:color="auto" w:fill="auto"/>
            <w:vAlign w:val="center"/>
          </w:tcPr>
          <w:p w14:paraId="0465648E" w14:textId="77777777" w:rsidR="00280874" w:rsidRPr="00255780" w:rsidRDefault="00280874" w:rsidP="00EB116B">
            <w:pPr>
              <w:jc w:val="center"/>
            </w:pP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14:paraId="40CF5BBA" w14:textId="77777777" w:rsidR="00280874" w:rsidRPr="00255780" w:rsidRDefault="00280874" w:rsidP="00EB116B"/>
        </w:tc>
        <w:tc>
          <w:tcPr>
            <w:tcW w:w="520" w:type="dxa"/>
            <w:vMerge w:val="restart"/>
            <w:shd w:val="clear" w:color="auto" w:fill="auto"/>
            <w:vAlign w:val="center"/>
          </w:tcPr>
          <w:p w14:paraId="6DFEB4A0" w14:textId="77777777" w:rsidR="00280874" w:rsidRPr="00255780" w:rsidRDefault="00280874" w:rsidP="00EB116B"/>
        </w:tc>
        <w:tc>
          <w:tcPr>
            <w:tcW w:w="812" w:type="dxa"/>
            <w:vMerge w:val="restart"/>
            <w:shd w:val="clear" w:color="auto" w:fill="auto"/>
            <w:vAlign w:val="center"/>
          </w:tcPr>
          <w:p w14:paraId="5F6457F5" w14:textId="77777777" w:rsidR="00280874" w:rsidRPr="00255780" w:rsidRDefault="00280874" w:rsidP="00EB116B">
            <w:pPr>
              <w:jc w:val="center"/>
            </w:pPr>
          </w:p>
        </w:tc>
      </w:tr>
    </w:tbl>
    <w:p w14:paraId="2FD06A51" w14:textId="77777777" w:rsidR="00F24D12" w:rsidRDefault="00F24D12">
      <w:bookmarkStart w:id="0" w:name="_GoBack"/>
      <w:bookmarkEnd w:id="0"/>
    </w:p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431"/>
    <w:rsid w:val="00280874"/>
    <w:rsid w:val="008A2431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360352-1413-4CD9-BFF2-C17DEFFED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08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2020-01-13T09:50:00Z</dcterms:created>
  <dcterms:modified xsi:type="dcterms:W3CDTF">2020-01-13T09:50:00Z</dcterms:modified>
</cp:coreProperties>
</file>